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53300" w14:textId="77777777" w:rsidR="00A34A95" w:rsidRDefault="00A34A95" w:rsidP="00A34A9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40C28CBF" w14:textId="77777777" w:rsidR="00A34A95" w:rsidRDefault="00A34A95" w:rsidP="00A34A9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029E5E12" w14:textId="77777777" w:rsidR="00A34A95" w:rsidRDefault="00A34A95" w:rsidP="00A34A9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108B947C" w14:textId="77777777" w:rsidR="00A34A95" w:rsidRDefault="00A34A95" w:rsidP="00A34A9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5CC1883" w14:textId="77777777" w:rsidR="00A34A95" w:rsidRDefault="00000000" w:rsidP="00A34A9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 w:rsidR="00A34A9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 w:rsidR="00A34A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1D544AA" w14:textId="77777777" w:rsidR="00A34A95" w:rsidRDefault="00A34A95" w:rsidP="00A34A95">
      <w:pPr>
        <w:rPr>
          <w:sz w:val="26"/>
          <w:szCs w:val="26"/>
        </w:rPr>
      </w:pPr>
    </w:p>
    <w:p w14:paraId="3DB7F6E3" w14:textId="77777777" w:rsidR="00A34A95" w:rsidRDefault="00A34A95" w:rsidP="00A34A95">
      <w:pPr>
        <w:rPr>
          <w:sz w:val="26"/>
          <w:szCs w:val="26"/>
        </w:rPr>
      </w:pPr>
    </w:p>
    <w:p w14:paraId="55874718" w14:textId="77777777" w:rsidR="00A34A95" w:rsidRDefault="00A34A95" w:rsidP="00A34A95">
      <w:pPr>
        <w:rPr>
          <w:sz w:val="26"/>
          <w:szCs w:val="26"/>
        </w:rPr>
      </w:pPr>
    </w:p>
    <w:p w14:paraId="41BF3B63" w14:textId="7E3F54EE" w:rsidR="00A34A95" w:rsidRDefault="00A34A95" w:rsidP="00A34A95">
      <w:pPr>
        <w:jc w:val="center"/>
        <w:rPr>
          <w:sz w:val="26"/>
          <w:szCs w:val="26"/>
        </w:rPr>
      </w:pPr>
      <w:r>
        <w:rPr>
          <w:sz w:val="26"/>
          <w:szCs w:val="26"/>
        </w:rPr>
        <w:t>HOTĂRÂREA nr. 2</w:t>
      </w:r>
      <w:r w:rsidR="006C0EF7">
        <w:rPr>
          <w:sz w:val="26"/>
          <w:szCs w:val="26"/>
        </w:rPr>
        <w:t>9</w:t>
      </w:r>
      <w:r>
        <w:rPr>
          <w:sz w:val="26"/>
          <w:szCs w:val="26"/>
        </w:rPr>
        <w:t xml:space="preserve"> din 17.09.2024</w:t>
      </w:r>
    </w:p>
    <w:p w14:paraId="60560C5F" w14:textId="77777777" w:rsidR="00A34A95" w:rsidRDefault="00A34A95" w:rsidP="00A34A95">
      <w:pPr>
        <w:jc w:val="center"/>
        <w:rPr>
          <w:sz w:val="26"/>
          <w:szCs w:val="26"/>
        </w:rPr>
      </w:pPr>
    </w:p>
    <w:p w14:paraId="60257652" w14:textId="2E9D3E23" w:rsidR="00A34A95" w:rsidRDefault="00A34A95" w:rsidP="00A34A9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Consiliul de administrație al Palatului Copiilor, Municipiul Ploiești, întrunit în ședință în data de </w:t>
      </w:r>
      <w:r w:rsidR="006C0EF7">
        <w:rPr>
          <w:sz w:val="26"/>
          <w:szCs w:val="26"/>
        </w:rPr>
        <w:t>17.09</w:t>
      </w:r>
      <w:r>
        <w:rPr>
          <w:sz w:val="26"/>
          <w:szCs w:val="26"/>
        </w:rPr>
        <w:t>.2024;</w:t>
      </w:r>
    </w:p>
    <w:p w14:paraId="18391184" w14:textId="77777777" w:rsidR="00A34A95" w:rsidRDefault="00A34A95" w:rsidP="00A34A95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1F39621B" w14:textId="7D52A13C" w:rsidR="00A34A95" w:rsidRDefault="00A34A95" w:rsidP="00A34A95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color w:val="000000" w:themeColor="text1"/>
          <w:sz w:val="26"/>
          <w:szCs w:val="26"/>
        </w:rPr>
        <w:tab/>
        <w:t xml:space="preserve">În conformitate cu </w:t>
      </w:r>
      <w:r>
        <w:rPr>
          <w:bCs/>
          <w:color w:val="000000" w:themeColor="text1"/>
          <w:sz w:val="26"/>
          <w:szCs w:val="26"/>
          <w:lang w:val="it-IT"/>
        </w:rPr>
        <w:t>OME 6224/2023</w:t>
      </w:r>
    </w:p>
    <w:p w14:paraId="777576BA" w14:textId="77777777" w:rsidR="00A34A95" w:rsidRDefault="00A34A95" w:rsidP="00A34A95">
      <w:pPr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conformitate cu OME 6170/2024</w:t>
      </w:r>
    </w:p>
    <w:p w14:paraId="7058C45D" w14:textId="11CA2B19" w:rsidR="00A34A95" w:rsidRDefault="00A34A95" w:rsidP="00A34A95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</w:rPr>
        <w:tab/>
        <w:t>În temeiul Procesului verbal al ședinței CA din 17.09.2024</w:t>
      </w:r>
      <w:r>
        <w:rPr>
          <w:sz w:val="26"/>
          <w:szCs w:val="26"/>
          <w:lang w:val="it-IT"/>
        </w:rPr>
        <w:t>;</w:t>
      </w:r>
    </w:p>
    <w:p w14:paraId="18721B4C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</w:p>
    <w:p w14:paraId="6C8E01A8" w14:textId="77777777" w:rsidR="00A34A95" w:rsidRDefault="00A34A95" w:rsidP="00A34A95">
      <w:pPr>
        <w:jc w:val="both"/>
        <w:rPr>
          <w:sz w:val="26"/>
          <w:szCs w:val="26"/>
          <w:lang w:val="it-IT"/>
        </w:rPr>
      </w:pPr>
    </w:p>
    <w:p w14:paraId="1EE27C13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</w:p>
    <w:p w14:paraId="71BEAA0F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3A8EF464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</w:p>
    <w:p w14:paraId="19426C62" w14:textId="77777777" w:rsidR="00A34A95" w:rsidRDefault="00A34A95" w:rsidP="00A34A95">
      <w:pPr>
        <w:jc w:val="both"/>
        <w:rPr>
          <w:sz w:val="26"/>
          <w:szCs w:val="26"/>
          <w:lang w:val="it-IT"/>
        </w:rPr>
      </w:pPr>
    </w:p>
    <w:p w14:paraId="2444AD17" w14:textId="77777777" w:rsidR="00A34A95" w:rsidRDefault="00A34A95" w:rsidP="00A34A95">
      <w:pPr>
        <w:jc w:val="both"/>
        <w:rPr>
          <w:bCs/>
          <w:sz w:val="26"/>
          <w:szCs w:val="26"/>
          <w:lang w:val="it-IT"/>
        </w:rPr>
      </w:pPr>
    </w:p>
    <w:p w14:paraId="760E8F16" w14:textId="59C23887" w:rsidR="00A34A95" w:rsidRDefault="00A34A95" w:rsidP="00A34A95">
      <w:pPr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Art.1 Validarea rezultatelor testării personalului fără studii corespunzătoare postului, pentru ocuparea catedrelor vacante pe parcursul anului școlar</w:t>
      </w:r>
    </w:p>
    <w:p w14:paraId="2FFB2731" w14:textId="5B2DF883" w:rsidR="00A34A95" w:rsidRPr="002D5C61" w:rsidRDefault="00A34A95" w:rsidP="00A34A95">
      <w:pPr>
        <w:jc w:val="both"/>
        <w:rPr>
          <w:bCs/>
          <w:color w:val="000000" w:themeColor="text1"/>
          <w:sz w:val="26"/>
          <w:szCs w:val="26"/>
          <w:lang w:val="it-IT"/>
        </w:rPr>
      </w:pPr>
      <w:r w:rsidRPr="002D5C61">
        <w:rPr>
          <w:bCs/>
          <w:color w:val="000000" w:themeColor="text1"/>
          <w:sz w:val="26"/>
          <w:szCs w:val="26"/>
          <w:lang w:val="it-IT"/>
        </w:rPr>
        <w:t>Art.2 Aprobarea comisiei Comisiei pentru formare și dezvoltare în cariera didactică</w:t>
      </w:r>
    </w:p>
    <w:p w14:paraId="035D1326" w14:textId="77777777" w:rsidR="00A34A95" w:rsidRDefault="00A34A95" w:rsidP="00A34A95">
      <w:pPr>
        <w:jc w:val="both"/>
        <w:rPr>
          <w:bCs/>
          <w:sz w:val="26"/>
          <w:szCs w:val="26"/>
          <w:lang w:val="it-IT"/>
        </w:rPr>
      </w:pPr>
    </w:p>
    <w:p w14:paraId="6B60A7B4" w14:textId="27943202" w:rsidR="00A34A95" w:rsidRDefault="00A34A95" w:rsidP="00A34A95">
      <w:pPr>
        <w:jc w:val="both"/>
        <w:rPr>
          <w:bCs/>
          <w:sz w:val="26"/>
          <w:szCs w:val="26"/>
          <w:lang w:val="it-IT"/>
        </w:rPr>
      </w:pPr>
    </w:p>
    <w:p w14:paraId="7C588C06" w14:textId="77777777" w:rsidR="00A34A95" w:rsidRDefault="00A34A95" w:rsidP="00A34A95">
      <w:pPr>
        <w:jc w:val="both"/>
        <w:rPr>
          <w:bCs/>
          <w:color w:val="000000" w:themeColor="text1"/>
          <w:sz w:val="26"/>
          <w:szCs w:val="26"/>
        </w:rPr>
      </w:pPr>
    </w:p>
    <w:p w14:paraId="6C00CA06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</w:p>
    <w:p w14:paraId="75532E27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</w:p>
    <w:p w14:paraId="131E969E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1784D609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</w:p>
    <w:p w14:paraId="5E13D84E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</w:p>
    <w:p w14:paraId="3A5E1BA7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</w:p>
    <w:p w14:paraId="47579E0C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</w:p>
    <w:p w14:paraId="07571E09" w14:textId="77777777" w:rsidR="00A34A95" w:rsidRDefault="00A34A95" w:rsidP="00A34A95">
      <w:pPr>
        <w:jc w:val="center"/>
        <w:rPr>
          <w:sz w:val="26"/>
          <w:szCs w:val="26"/>
          <w:lang w:val="it-IT"/>
        </w:rPr>
      </w:pPr>
    </w:p>
    <w:p w14:paraId="3427F36C" w14:textId="535E5699" w:rsidR="00A34A95" w:rsidRDefault="00A34A95" w:rsidP="00A34A95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 w:rsidR="006C0EF7">
        <w:rPr>
          <w:sz w:val="26"/>
          <w:szCs w:val="26"/>
          <w:lang w:val="it-IT"/>
        </w:rPr>
        <w:t xml:space="preserve">                   </w:t>
      </w:r>
      <w:r>
        <w:rPr>
          <w:sz w:val="26"/>
          <w:szCs w:val="26"/>
          <w:lang w:val="it-IT"/>
        </w:rPr>
        <w:t>SECRETAR,</w:t>
      </w:r>
    </w:p>
    <w:p w14:paraId="7BB239E4" w14:textId="62B76971" w:rsidR="00A34A95" w:rsidRDefault="00A34A95" w:rsidP="00A34A95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</w:t>
      </w:r>
      <w:r w:rsidR="006C0EF7">
        <w:rPr>
          <w:sz w:val="26"/>
          <w:szCs w:val="26"/>
          <w:lang w:val="it-IT"/>
        </w:rPr>
        <w:t xml:space="preserve">                   </w:t>
      </w:r>
      <w:r>
        <w:rPr>
          <w:sz w:val="26"/>
          <w:szCs w:val="26"/>
          <w:lang w:val="it-IT"/>
        </w:rPr>
        <w:t>Prof. Robert Zahariuc</w:t>
      </w:r>
    </w:p>
    <w:p w14:paraId="7F63E0DA" w14:textId="77777777" w:rsidR="00A34A95" w:rsidRDefault="00A34A95" w:rsidP="00A34A95"/>
    <w:p w14:paraId="35B6034E" w14:textId="77777777" w:rsidR="00A34A95" w:rsidRDefault="00A34A95" w:rsidP="00A34A95"/>
    <w:p w14:paraId="22A9A7C5" w14:textId="77777777" w:rsidR="00A34A95" w:rsidRDefault="00A34A95" w:rsidP="00A34A95"/>
    <w:p w14:paraId="4574138B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BA"/>
    <w:rsid w:val="001E5EBA"/>
    <w:rsid w:val="002B7211"/>
    <w:rsid w:val="002D5C61"/>
    <w:rsid w:val="006C0EF7"/>
    <w:rsid w:val="00A3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19B6"/>
  <w15:chartTrackingRefBased/>
  <w15:docId w15:val="{8689DAD8-502A-4F62-A355-F135AACB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A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A34A95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A34A9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7</cp:revision>
  <cp:lastPrinted>2024-09-27T11:32:00Z</cp:lastPrinted>
  <dcterms:created xsi:type="dcterms:W3CDTF">2024-09-23T14:34:00Z</dcterms:created>
  <dcterms:modified xsi:type="dcterms:W3CDTF">2024-09-27T11:33:00Z</dcterms:modified>
</cp:coreProperties>
</file>